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23" w:rsidRPr="002F6423" w:rsidRDefault="002F6423" w:rsidP="002F6423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caps/>
          <w:color w:val="466A66"/>
          <w:kern w:val="36"/>
          <w:sz w:val="24"/>
          <w:szCs w:val="24"/>
          <w:lang w:eastAsia="ru-RU"/>
        </w:rPr>
      </w:pPr>
      <w:r w:rsidRPr="002F6423">
        <w:rPr>
          <w:rFonts w:ascii="Arial" w:eastAsia="Times New Roman" w:hAnsi="Arial" w:cs="Arial"/>
          <w:caps/>
          <w:noProof/>
          <w:color w:val="0000FF"/>
          <w:kern w:val="36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933575"/>
            <wp:effectExtent l="0" t="0" r="0" b="9525"/>
            <wp:wrapSquare wrapText="bothSides"/>
            <wp:docPr id="1" name="Рисунок 1" descr="BL16-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16-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A3D">
        <w:rPr>
          <w:rFonts w:ascii="Arial" w:eastAsia="Times New Roman" w:hAnsi="Arial" w:cs="Arial"/>
          <w:caps/>
          <w:color w:val="466A66"/>
          <w:kern w:val="36"/>
          <w:sz w:val="24"/>
          <w:szCs w:val="24"/>
          <w:lang w:eastAsia="ru-RU"/>
        </w:rPr>
        <w:br w:type="textWrapping" w:clear="all"/>
      </w:r>
    </w:p>
    <w:p w:rsidR="00D92D51" w:rsidRPr="002F6423" w:rsidRDefault="00D92D51" w:rsidP="002F6423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0"/>
        <w:gridCol w:w="1876"/>
        <w:gridCol w:w="1879"/>
        <w:gridCol w:w="1077"/>
        <w:gridCol w:w="799"/>
        <w:gridCol w:w="1879"/>
        <w:gridCol w:w="1876"/>
        <w:gridCol w:w="1879"/>
        <w:gridCol w:w="1883"/>
      </w:tblGrid>
      <w:tr w:rsidR="006976B2" w:rsidRPr="000848DF" w:rsidTr="000848DF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:rsidR="006976B2" w:rsidRPr="000848DF" w:rsidRDefault="006976B2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РЕЗИНА ДЛЯ СКРЕБКОВ ОЧИСТИТЕЛЕЙ TRS GREEN SKIRT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shd w:val="clear" w:color="auto" w:fill="F2F2F2" w:themeFill="background1" w:themeFillShade="F2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66A66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ХАРАКТЕРИСТИКИ</w:t>
            </w:r>
          </w:p>
        </w:tc>
        <w:tc>
          <w:tcPr>
            <w:tcW w:w="2580" w:type="pct"/>
            <w:gridSpan w:val="5"/>
            <w:shd w:val="clear" w:color="auto" w:fill="F2F2F2" w:themeFill="background1" w:themeFillShade="F2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66A66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SOFT SKIRT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 — натуральный каучук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Твердость: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Шору</w:t>
            </w:r>
            <w:proofErr w:type="spellEnd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50±5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1.24±0.03 г/см3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Усилие на разрыв: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МПа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к надрыву: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Н/мм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Истирание: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при 5 Н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Удлинение: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650 %</w:t>
            </w:r>
          </w:p>
        </w:tc>
      </w:tr>
      <w:tr w:rsidR="00D92D51" w:rsidRPr="000848DF" w:rsidTr="000848DF">
        <w:trPr>
          <w:trHeight w:val="20"/>
        </w:trPr>
        <w:tc>
          <w:tcPr>
            <w:tcW w:w="2420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2580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</w:tr>
      <w:tr w:rsidR="00E14769" w:rsidRPr="000848DF" w:rsidTr="000848DF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</w:t>
            </w: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очищение поверхностей, удержание материалов на ленточном конвейере. Для оптимальной эффективности резиновый скребок не должен выходить за свое крепление более</w:t>
            </w:r>
            <w:proofErr w:type="gramStart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на величину своей толщины.</w:t>
            </w:r>
          </w:p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Толщина: 6, 8, 10, 12, 15, 20, 25, 30 мм</w:t>
            </w:r>
          </w:p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Ширина: 100, 120, 150, 200, 250, 1500, 2000 мм</w:t>
            </w:r>
          </w:p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Длина: 10 м</w:t>
            </w:r>
          </w:p>
        </w:tc>
      </w:tr>
      <w:tr w:rsidR="00E14769" w:rsidRPr="000848DF" w:rsidTr="000848DF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</w:t>
            </w: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очищение поверхностей, удержание материалов на ленточном конвейере. Для оптимальной эффективности резиновый скребок не должен выходить за свое крепление более</w:t>
            </w:r>
            <w:proofErr w:type="gramStart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на величину своей толщины.</w:t>
            </w:r>
          </w:p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Толщина: 6, 8, 10, 12, 15, 20, 25, 30 мм</w:t>
            </w:r>
          </w:p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Ширина: 100, 120, 150, 200, 250, 1500, 2000 мм</w:t>
            </w:r>
          </w:p>
          <w:p w:rsidR="00E14769" w:rsidRPr="000848DF" w:rsidRDefault="00E14769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Длина: 10 м</w:t>
            </w:r>
          </w:p>
        </w:tc>
      </w:tr>
      <w:tr w:rsidR="00D92D51" w:rsidRPr="000848DF" w:rsidTr="000848DF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D92D51" w:rsidRPr="000848DF" w:rsidRDefault="00C81768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ОЧИЩАЮЩАЯ РЕЗИНА ДЛЯ СКРЕБКОВ </w:t>
            </w: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TRS</w:t>
            </w: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2D51"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GREEN SKIRT</w:t>
            </w:r>
          </w:p>
        </w:tc>
      </w:tr>
      <w:tr w:rsidR="006E0C90" w:rsidRPr="000848DF" w:rsidTr="000848DF">
        <w:trPr>
          <w:trHeight w:val="20"/>
        </w:trPr>
        <w:tc>
          <w:tcPr>
            <w:tcW w:w="921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ШИРИНА</w:t>
            </w:r>
          </w:p>
        </w:tc>
        <w:tc>
          <w:tcPr>
            <w:tcW w:w="5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</w:t>
            </w:r>
          </w:p>
        </w:tc>
        <w:tc>
          <w:tcPr>
            <w:tcW w:w="583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мм</w:t>
            </w:r>
          </w:p>
        </w:tc>
        <w:tc>
          <w:tcPr>
            <w:tcW w:w="582" w:type="pct"/>
            <w:gridSpan w:val="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мм</w:t>
            </w:r>
          </w:p>
        </w:tc>
        <w:tc>
          <w:tcPr>
            <w:tcW w:w="583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мм</w:t>
            </w:r>
          </w:p>
        </w:tc>
        <w:tc>
          <w:tcPr>
            <w:tcW w:w="5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мм</w:t>
            </w:r>
          </w:p>
        </w:tc>
        <w:tc>
          <w:tcPr>
            <w:tcW w:w="583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мм</w:t>
            </w:r>
          </w:p>
        </w:tc>
        <w:tc>
          <w:tcPr>
            <w:tcW w:w="58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мм</w:t>
            </w:r>
          </w:p>
        </w:tc>
      </w:tr>
      <w:tr w:rsidR="006E0C90" w:rsidRPr="000848DF" w:rsidTr="000848DF">
        <w:trPr>
          <w:trHeight w:val="20"/>
        </w:trPr>
        <w:tc>
          <w:tcPr>
            <w:tcW w:w="921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КОД</w:t>
            </w:r>
          </w:p>
        </w:tc>
        <w:tc>
          <w:tcPr>
            <w:tcW w:w="5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396100хх</w:t>
            </w:r>
          </w:p>
        </w:tc>
        <w:tc>
          <w:tcPr>
            <w:tcW w:w="583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396120хх</w:t>
            </w:r>
          </w:p>
        </w:tc>
        <w:tc>
          <w:tcPr>
            <w:tcW w:w="582" w:type="pct"/>
            <w:gridSpan w:val="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396150хх</w:t>
            </w:r>
          </w:p>
        </w:tc>
        <w:tc>
          <w:tcPr>
            <w:tcW w:w="583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396200хх</w:t>
            </w:r>
          </w:p>
        </w:tc>
        <w:tc>
          <w:tcPr>
            <w:tcW w:w="5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396250хх</w:t>
            </w:r>
          </w:p>
        </w:tc>
        <w:tc>
          <w:tcPr>
            <w:tcW w:w="583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396005хх</w:t>
            </w:r>
          </w:p>
        </w:tc>
        <w:tc>
          <w:tcPr>
            <w:tcW w:w="58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D92D51" w:rsidRPr="000848DF" w:rsidRDefault="00D92D51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396000хх</w:t>
            </w:r>
          </w:p>
        </w:tc>
      </w:tr>
      <w:tr w:rsidR="00B4176A" w:rsidRPr="000848DF" w:rsidTr="000848DF">
        <w:trPr>
          <w:trHeight w:val="20"/>
        </w:trPr>
        <w:tc>
          <w:tcPr>
            <w:tcW w:w="921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B4176A" w:rsidRPr="000848DF" w:rsidRDefault="00B4176A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ТОЛЩИНА</w:t>
            </w:r>
          </w:p>
        </w:tc>
        <w:tc>
          <w:tcPr>
            <w:tcW w:w="4079" w:type="pct"/>
            <w:gridSpan w:val="8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B4176A" w:rsidRPr="000848DF" w:rsidRDefault="00B4176A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 08, 10, 12, 15, 20, 25, 30 мм</w:t>
            </w:r>
          </w:p>
        </w:tc>
      </w:tr>
      <w:tr w:rsidR="00B75E80" w:rsidRPr="000848DF" w:rsidTr="000848DF">
        <w:trPr>
          <w:trHeight w:val="20"/>
        </w:trPr>
        <w:tc>
          <w:tcPr>
            <w:tcW w:w="5000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B75E80" w:rsidRPr="000848DF" w:rsidRDefault="00B75E80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TRS GREEN SKIRT является лучшим на рынке среди предлагаемой группы товаров — очищающей резины, резины для скребков, резины для ограждения. Обладает высокой стойкостью к истиранию, </w:t>
            </w:r>
            <w:proofErr w:type="gramStart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идеален</w:t>
            </w:r>
            <w:proofErr w:type="gramEnd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работы с липкими материалами. Обеспечивает хорошую пылевую защиту.</w:t>
            </w:r>
          </w:p>
        </w:tc>
      </w:tr>
    </w:tbl>
    <w:p w:rsidR="00943DA4" w:rsidRPr="006976B2" w:rsidRDefault="00943DA4" w:rsidP="00D92D51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caps/>
          <w:color w:val="466A66"/>
          <w:kern w:val="36"/>
          <w:sz w:val="24"/>
          <w:szCs w:val="24"/>
          <w:lang w:val="en-US" w:eastAsia="ru-RU"/>
        </w:rPr>
      </w:pPr>
    </w:p>
    <w:p w:rsidR="006976B2" w:rsidRPr="006976B2" w:rsidRDefault="00D92D51" w:rsidP="00D92D51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51">
        <w:rPr>
          <w:rFonts w:ascii="Arial" w:eastAsia="Times New Roman" w:hAnsi="Arial" w:cs="Arial"/>
          <w:noProof/>
          <w:color w:val="61928C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7500" cy="1933575"/>
            <wp:effectExtent l="0" t="0" r="0" b="9525"/>
            <wp:docPr id="2" name="Рисунок 2" descr="softskirt (1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ftskirt (1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D51" w:rsidRPr="00D92D51" w:rsidRDefault="00D92D51" w:rsidP="00D92D51">
      <w:pPr>
        <w:shd w:val="clear" w:color="auto" w:fill="FFFFFF"/>
        <w:spacing w:after="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7"/>
        <w:gridCol w:w="1850"/>
        <w:gridCol w:w="1850"/>
        <w:gridCol w:w="916"/>
        <w:gridCol w:w="935"/>
        <w:gridCol w:w="1850"/>
        <w:gridCol w:w="1850"/>
        <w:gridCol w:w="1850"/>
        <w:gridCol w:w="1802"/>
        <w:gridCol w:w="48"/>
      </w:tblGrid>
      <w:tr w:rsidR="006976B2" w:rsidRPr="000848DF" w:rsidTr="000848DF">
        <w:trPr>
          <w:gridAfter w:val="1"/>
          <w:wAfter w:w="15" w:type="pct"/>
          <w:trHeight w:val="20"/>
        </w:trPr>
        <w:tc>
          <w:tcPr>
            <w:tcW w:w="4985" w:type="pct"/>
            <w:gridSpan w:val="9"/>
            <w:shd w:val="clear" w:color="auto" w:fill="F2F2F2" w:themeFill="background1" w:themeFillShade="F2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</w:tcPr>
          <w:p w:rsidR="006976B2" w:rsidRPr="000848DF" w:rsidRDefault="006976B2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РЕЗИНА ДЛЯ СКРЕБКОВ ОЧИСТИТЕЛЕЙ TRS SOFT SKIRT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shd w:val="clear" w:color="auto" w:fill="F2F2F2" w:themeFill="background1" w:themeFillShade="F2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66A66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ХАРАКТЕРИСТИКИ</w:t>
            </w:r>
          </w:p>
        </w:tc>
        <w:tc>
          <w:tcPr>
            <w:tcW w:w="2571" w:type="pct"/>
            <w:gridSpan w:val="5"/>
            <w:shd w:val="clear" w:color="auto" w:fill="F2F2F2" w:themeFill="background1" w:themeFillShade="F2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66A66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SOFT SKIRT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 — натуральный каучук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Твердость:</w:t>
            </w:r>
            <w:bookmarkStart w:id="0" w:name="_GoBack"/>
            <w:bookmarkEnd w:id="0"/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Шору</w:t>
            </w:r>
            <w:proofErr w:type="spellEnd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50±5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1.24±0.03 г/см3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Усилие на разрыв: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МПа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к надрыву: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Н/мм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Истирание: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при 5 Н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Удлинение: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650 %</w:t>
            </w:r>
          </w:p>
        </w:tc>
      </w:tr>
      <w:tr w:rsidR="00943DA4" w:rsidRPr="000848DF" w:rsidTr="000848DF">
        <w:trPr>
          <w:gridAfter w:val="1"/>
          <w:wAfter w:w="15" w:type="pct"/>
          <w:trHeight w:val="20"/>
        </w:trPr>
        <w:tc>
          <w:tcPr>
            <w:tcW w:w="2414" w:type="pct"/>
            <w:gridSpan w:val="4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2571" w:type="pct"/>
            <w:gridSpan w:val="5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943DA4" w:rsidRPr="000848DF" w:rsidRDefault="00943DA4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</w:tr>
      <w:tr w:rsidR="00773FC6" w:rsidRPr="000848DF" w:rsidTr="000848DF">
        <w:trPr>
          <w:gridAfter w:val="1"/>
          <w:wAfter w:w="15" w:type="pct"/>
          <w:trHeight w:val="20"/>
        </w:trPr>
        <w:tc>
          <w:tcPr>
            <w:tcW w:w="4985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</w:t>
            </w: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очищение поверхностей, удержание материалов на ленточном конвейере. Для оптимальной эффективности резиновый скребок не должен выходить за свое крепление более</w:t>
            </w:r>
            <w:proofErr w:type="gramStart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на величину своей толщины.</w:t>
            </w:r>
          </w:p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Толщина: 6, 8, 10, 12, 15, 20, 25, 30 мм</w:t>
            </w:r>
          </w:p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Ширина: 100, 120, 150, 200, 250, 1500, 2000 мм</w:t>
            </w:r>
          </w:p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Длина: 10 м</w:t>
            </w:r>
          </w:p>
        </w:tc>
      </w:tr>
      <w:tr w:rsidR="00773FC6" w:rsidRPr="000848DF" w:rsidTr="000848DF">
        <w:trPr>
          <w:gridAfter w:val="1"/>
          <w:wAfter w:w="15" w:type="pct"/>
        </w:trPr>
        <w:tc>
          <w:tcPr>
            <w:tcW w:w="4985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73FC6" w:rsidRPr="000848DF" w:rsidRDefault="00C81768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ОЧИЩАЮЩАЯ РЕЗИНА ДЛЯ СКРЕБКОВ TRS </w:t>
            </w:r>
            <w:r w:rsidR="00773FC6" w:rsidRPr="0008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SOFT SKIRT</w:t>
            </w:r>
          </w:p>
        </w:tc>
      </w:tr>
      <w:tr w:rsidR="008E28C6" w:rsidRPr="000848DF" w:rsidTr="000848DF">
        <w:tc>
          <w:tcPr>
            <w:tcW w:w="9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ШИРИНА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мм</w:t>
            </w:r>
          </w:p>
        </w:tc>
        <w:tc>
          <w:tcPr>
            <w:tcW w:w="574" w:type="pct"/>
            <w:gridSpan w:val="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мм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мм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мм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мм</w:t>
            </w:r>
          </w:p>
        </w:tc>
        <w:tc>
          <w:tcPr>
            <w:tcW w:w="574" w:type="pct"/>
            <w:gridSpan w:val="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мм</w:t>
            </w:r>
          </w:p>
        </w:tc>
      </w:tr>
      <w:tr w:rsidR="008E28C6" w:rsidRPr="000848DF" w:rsidTr="000848DF">
        <w:tc>
          <w:tcPr>
            <w:tcW w:w="9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КОД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398100xx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398120xx</w:t>
            </w:r>
          </w:p>
        </w:tc>
        <w:tc>
          <w:tcPr>
            <w:tcW w:w="574" w:type="pct"/>
            <w:gridSpan w:val="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398150xx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398200xx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398250xx</w:t>
            </w:r>
          </w:p>
        </w:tc>
        <w:tc>
          <w:tcPr>
            <w:tcW w:w="574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398005xx</w:t>
            </w:r>
          </w:p>
        </w:tc>
        <w:tc>
          <w:tcPr>
            <w:tcW w:w="574" w:type="pct"/>
            <w:gridSpan w:val="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398000xx</w:t>
            </w:r>
          </w:p>
        </w:tc>
      </w:tr>
      <w:tr w:rsidR="00773FC6" w:rsidRPr="000848DF" w:rsidTr="000848DF">
        <w:trPr>
          <w:gridAfter w:val="1"/>
          <w:wAfter w:w="15" w:type="pct"/>
        </w:trPr>
        <w:tc>
          <w:tcPr>
            <w:tcW w:w="982" w:type="pct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ТОЛЩИНА</w:t>
            </w:r>
          </w:p>
        </w:tc>
        <w:tc>
          <w:tcPr>
            <w:tcW w:w="4003" w:type="pct"/>
            <w:gridSpan w:val="8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773FC6" w:rsidRPr="000848DF" w:rsidRDefault="00773FC6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06, 08, 10, 12, 15, 20, 25, 30 мм</w:t>
            </w:r>
          </w:p>
        </w:tc>
      </w:tr>
      <w:tr w:rsidR="00B75E80" w:rsidRPr="000848DF" w:rsidTr="000848DF">
        <w:trPr>
          <w:gridAfter w:val="1"/>
          <w:wAfter w:w="15" w:type="pct"/>
        </w:trPr>
        <w:tc>
          <w:tcPr>
            <w:tcW w:w="4985" w:type="pct"/>
            <w:gridSpan w:val="9"/>
            <w:shd w:val="clear" w:color="auto" w:fill="F2F2F2" w:themeFill="background1" w:themeFillShade="F2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:rsidR="00B75E80" w:rsidRPr="000848DF" w:rsidRDefault="00B75E80" w:rsidP="0008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TRS SOFT SKIRT имеет высокую стойкость к ударам и истиранию. Этот резиновый скребок предназначен для очистки конвейерной системы, работающей с сухими материалами.</w:t>
            </w:r>
          </w:p>
        </w:tc>
      </w:tr>
    </w:tbl>
    <w:p w:rsidR="00D92D51" w:rsidRPr="00D92D51" w:rsidRDefault="00D92D51" w:rsidP="00D92D51">
      <w:pPr>
        <w:shd w:val="clear" w:color="auto" w:fill="FFFFFF"/>
        <w:spacing w:after="240" w:line="408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5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41E0A" w:rsidRPr="006976B2" w:rsidRDefault="00F41E0A">
      <w:pPr>
        <w:rPr>
          <w:rFonts w:ascii="Arial" w:hAnsi="Arial" w:cs="Arial"/>
          <w:sz w:val="24"/>
          <w:szCs w:val="24"/>
        </w:rPr>
      </w:pPr>
    </w:p>
    <w:sectPr w:rsidR="00F41E0A" w:rsidRPr="006976B2" w:rsidSect="000848D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D89" w:rsidRDefault="00FF6D89" w:rsidP="00D92D51">
      <w:pPr>
        <w:spacing w:after="0" w:line="240" w:lineRule="auto"/>
      </w:pPr>
      <w:r>
        <w:separator/>
      </w:r>
    </w:p>
  </w:endnote>
  <w:endnote w:type="continuationSeparator" w:id="0">
    <w:p w:rsidR="00FF6D89" w:rsidRDefault="00FF6D89" w:rsidP="00D9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D89" w:rsidRDefault="00FF6D89" w:rsidP="00D92D51">
      <w:pPr>
        <w:spacing w:after="0" w:line="240" w:lineRule="auto"/>
      </w:pPr>
      <w:r>
        <w:separator/>
      </w:r>
    </w:p>
  </w:footnote>
  <w:footnote w:type="continuationSeparator" w:id="0">
    <w:p w:rsidR="00FF6D89" w:rsidRDefault="00FF6D89" w:rsidP="00D9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DD" w:rsidRPr="00F03ADD" w:rsidRDefault="00040681" w:rsidP="00F03ADD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" o:allowincell="f" filled="f" stroked="f">
          <v:textbox inset="0,0,0,0">
            <w:txbxContent>
              <w:p w:rsidR="00F03ADD" w:rsidRDefault="00F03ADD" w:rsidP="00F03ADD">
                <w:pPr>
                  <w:spacing w:line="2220" w:lineRule="atLeast"/>
                </w:pPr>
                <w:r>
                  <w:rPr>
                    <w:rFonts w:ascii="Calibri" w:hAnsi="Calibri"/>
                    <w:noProof/>
                    <w:sz w:val="20"/>
                    <w:szCs w:val="20"/>
                    <w:lang w:eastAsia="ru-RU"/>
                  </w:rPr>
                  <w:drawing>
                    <wp:inline distT="0" distB="0" distL="0" distR="0">
                      <wp:extent cx="1381125" cy="1409700"/>
                      <wp:effectExtent l="0" t="0" r="9525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03ADD" w:rsidRDefault="00F03ADD" w:rsidP="00F03ADD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F03ADD" w:rsidRPr="00F03ADD">
      <w:rPr>
        <w:rFonts w:ascii="Arial" w:eastAsia="Times New Roman" w:hAnsi="Arial" w:cs="Arial"/>
        <w:b/>
        <w:bCs/>
        <w:sz w:val="70"/>
        <w:szCs w:val="70"/>
        <w:lang w:eastAsia="ru-RU"/>
      </w:rPr>
      <w:t xml:space="preserve">        ТК РЕЗИНОТЕХНИКА</w:t>
    </w:r>
  </w:p>
  <w:p w:rsidR="00F03ADD" w:rsidRPr="000848DF" w:rsidRDefault="00F03ADD" w:rsidP="00F03ADD"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F03ADD">
      <w:rPr>
        <w:rFonts w:ascii="Times New Roman" w:eastAsia="Times New Roman" w:hAnsi="Times New Roman" w:cs="Times New Roman"/>
        <w:lang w:eastAsia="ru-RU"/>
      </w:rPr>
      <w:t xml:space="preserve">                                         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АДРЕС: 143983,</w:t>
    </w:r>
    <w:r w:rsidRPr="000848DF">
      <w:rPr>
        <w:rFonts w:ascii="Times New Roman" w:eastAsia="Times New Roman" w:hAnsi="Times New Roman" w:cs="Times New Roman"/>
        <w:spacing w:val="-10"/>
        <w:sz w:val="24"/>
        <w:szCs w:val="24"/>
        <w:lang w:eastAsia="ru-RU"/>
      </w:rPr>
      <w:t xml:space="preserve">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Московская</w:t>
    </w:r>
    <w:r w:rsidRPr="000848DF">
      <w:rPr>
        <w:rFonts w:ascii="Times New Roman" w:eastAsia="Times New Roman" w:hAnsi="Times New Roman" w:cs="Times New Roman"/>
        <w:spacing w:val="-9"/>
        <w:sz w:val="24"/>
        <w:szCs w:val="24"/>
        <w:lang w:eastAsia="ru-RU"/>
      </w:rPr>
      <w:t xml:space="preserve">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область,</w:t>
    </w:r>
    <w:r w:rsidRPr="000848DF">
      <w:rPr>
        <w:rFonts w:ascii="Times New Roman" w:eastAsia="Times New Roman" w:hAnsi="Times New Roman" w:cs="Times New Roman"/>
        <w:spacing w:val="-9"/>
        <w:sz w:val="24"/>
        <w:szCs w:val="24"/>
        <w:lang w:eastAsia="ru-RU"/>
      </w:rPr>
      <w:t xml:space="preserve"> </w:t>
    </w:r>
    <w:proofErr w:type="gramStart"/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г</w:t>
    </w:r>
    <w:proofErr w:type="gramEnd"/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.</w:t>
    </w:r>
    <w:r w:rsidRPr="000848DF">
      <w:rPr>
        <w:rFonts w:ascii="Times New Roman" w:eastAsia="Times New Roman" w:hAnsi="Times New Roman" w:cs="Times New Roman"/>
        <w:spacing w:val="-9"/>
        <w:sz w:val="24"/>
        <w:szCs w:val="24"/>
        <w:lang w:eastAsia="ru-RU"/>
      </w:rPr>
      <w:t xml:space="preserve">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Балашиха,</w:t>
    </w:r>
    <w:r w:rsidRPr="000848DF">
      <w:rPr>
        <w:rFonts w:ascii="Times New Roman" w:eastAsia="Times New Roman" w:hAnsi="Times New Roman" w:cs="Times New Roman"/>
        <w:spacing w:val="-10"/>
        <w:sz w:val="24"/>
        <w:szCs w:val="24"/>
        <w:lang w:eastAsia="ru-RU"/>
      </w:rPr>
      <w:t xml:space="preserve"> микрорайон  Керамик, 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ул.</w:t>
    </w:r>
    <w:r w:rsidRPr="000848DF">
      <w:rPr>
        <w:rFonts w:ascii="Times New Roman" w:eastAsia="Times New Roman" w:hAnsi="Times New Roman" w:cs="Times New Roman"/>
        <w:spacing w:val="-9"/>
        <w:sz w:val="24"/>
        <w:szCs w:val="24"/>
        <w:lang w:eastAsia="ru-RU"/>
      </w:rPr>
      <w:t xml:space="preserve"> </w:t>
    </w:r>
    <w:r w:rsidR="009F0708">
      <w:rPr>
        <w:rFonts w:ascii="Times New Roman" w:eastAsia="Times New Roman" w:hAnsi="Times New Roman" w:cs="Times New Roman"/>
        <w:sz w:val="24"/>
        <w:szCs w:val="24"/>
        <w:lang w:eastAsia="ru-RU"/>
      </w:rPr>
      <w:t>Керамическая 2А, офис 405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.</w:t>
    </w:r>
  </w:p>
  <w:p w:rsidR="00F03ADD" w:rsidRPr="000848DF" w:rsidRDefault="00F03ADD" w:rsidP="00F03ADD"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w w:val="99"/>
        <w:sz w:val="24"/>
        <w:szCs w:val="24"/>
        <w:lang w:eastAsia="ru-RU"/>
      </w:rPr>
    </w:pP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</w:t>
    </w:r>
    <w:r w:rsidR="000848DF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ТЕЛЕФОН:</w:t>
    </w:r>
    <w:r w:rsidRPr="000848DF">
      <w:rPr>
        <w:rFonts w:ascii="Times New Roman" w:eastAsia="Times New Roman" w:hAnsi="Times New Roman" w:cs="Times New Roman"/>
        <w:spacing w:val="-8"/>
        <w:sz w:val="24"/>
        <w:szCs w:val="24"/>
        <w:lang w:eastAsia="ru-RU"/>
      </w:rPr>
      <w:t xml:space="preserve"> </w:t>
    </w:r>
    <w:r w:rsidRPr="000848DF">
      <w:rPr>
        <w:rFonts w:ascii="Times New Roman" w:eastAsia="Times New Roman" w:hAnsi="Times New Roman" w:cs="Times New Roman"/>
        <w:spacing w:val="-7"/>
        <w:sz w:val="24"/>
        <w:szCs w:val="24"/>
        <w:lang w:eastAsia="ru-RU"/>
      </w:rPr>
      <w:t xml:space="preserve">8 </w:t>
    </w:r>
    <w:r w:rsidR="009F0708">
      <w:rPr>
        <w:rFonts w:ascii="Times New Roman" w:eastAsia="Times New Roman" w:hAnsi="Times New Roman" w:cs="Times New Roman"/>
        <w:sz w:val="24"/>
        <w:szCs w:val="24"/>
        <w:lang w:eastAsia="ru-RU"/>
      </w:rPr>
      <w:t>(495) 664-29-70 МОБ</w:t>
    </w:r>
    <w:proofErr w:type="gramStart"/>
    <w:r w:rsidR="009F0708">
      <w:rPr>
        <w:rFonts w:ascii="Times New Roman" w:eastAsia="Times New Roman" w:hAnsi="Times New Roman" w:cs="Times New Roman"/>
        <w:sz w:val="24"/>
        <w:szCs w:val="24"/>
        <w:lang w:eastAsia="ru-RU"/>
      </w:rPr>
      <w:t>.Т</w:t>
    </w:r>
    <w:proofErr w:type="gramEnd"/>
    <w:r w:rsidR="009F070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ЕЛЕФОН: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>8 (925) 514-71-25</w:t>
    </w:r>
  </w:p>
  <w:p w:rsidR="00F03ADD" w:rsidRPr="000848DF" w:rsidRDefault="00F03ADD" w:rsidP="00F03ADD"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val="en-US" w:eastAsia="ru-RU"/>
      </w:rPr>
    </w:pPr>
    <w:r w:rsidRPr="009F070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</w:t>
    </w:r>
    <w:r w:rsidR="000848DF" w:rsidRPr="009F070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</w:t>
    </w:r>
    <w:r w:rsidRPr="000848DF">
      <w:rPr>
        <w:rFonts w:ascii="Times New Roman" w:eastAsia="Times New Roman" w:hAnsi="Times New Roman" w:cs="Times New Roman"/>
        <w:sz w:val="24"/>
        <w:szCs w:val="24"/>
        <w:lang w:val="en-US" w:eastAsia="ru-RU"/>
      </w:rPr>
      <w:t>E-MAIL:</w:t>
    </w:r>
    <w:r w:rsidRPr="000848DF">
      <w:rPr>
        <w:rFonts w:ascii="Times New Roman" w:eastAsia="Times New Roman" w:hAnsi="Times New Roman" w:cs="Times New Roman"/>
        <w:spacing w:val="-13"/>
        <w:sz w:val="24"/>
        <w:szCs w:val="24"/>
        <w:lang w:val="en-US" w:eastAsia="ru-RU"/>
      </w:rPr>
      <w:t xml:space="preserve"> </w:t>
    </w:r>
    <w:hyperlink r:id="rId2" w:history="1">
      <w:r w:rsidRPr="000848DF">
        <w:rPr>
          <w:rFonts w:ascii="Times New Roman" w:eastAsia="Times New Roman" w:hAnsi="Times New Roman" w:cs="Times New Roman"/>
          <w:color w:val="0000FF"/>
          <w:spacing w:val="-13"/>
          <w:sz w:val="24"/>
          <w:szCs w:val="24"/>
          <w:u w:val="single"/>
          <w:lang w:val="en-US" w:eastAsia="ru-RU"/>
        </w:rPr>
        <w:t>5147125@mail.ru</w:t>
      </w:r>
    </w:hyperlink>
    <w:r w:rsidRPr="000848DF">
      <w:rPr>
        <w:rFonts w:ascii="Times New Roman" w:eastAsia="Times New Roman" w:hAnsi="Times New Roman" w:cs="Times New Roman"/>
        <w:color w:val="0000FF"/>
        <w:spacing w:val="-13"/>
        <w:sz w:val="24"/>
        <w:szCs w:val="24"/>
        <w:lang w:val="en-US" w:eastAsia="ru-RU"/>
      </w:rPr>
      <w:t xml:space="preserve">   </w:t>
    </w:r>
    <w:r w:rsidRPr="000848DF"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http:</w:t>
    </w:r>
    <w:r w:rsidRPr="000848DF">
      <w:rPr>
        <w:rFonts w:ascii="Times New Roman" w:eastAsia="Times New Roman" w:hAnsi="Times New Roman" w:cs="Times New Roman"/>
        <w:color w:val="000000"/>
        <w:spacing w:val="-13"/>
        <w:sz w:val="24"/>
        <w:szCs w:val="24"/>
        <w:lang w:val="en-US" w:eastAsia="ru-RU"/>
      </w:rPr>
      <w:t xml:space="preserve"> </w:t>
    </w:r>
    <w:hyperlink r:id="rId3" w:history="1">
      <w:r w:rsidRPr="000848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www.tk-rezinotehnika.ru</w:t>
      </w:r>
    </w:hyperlink>
  </w:p>
  <w:p w:rsidR="00F03ADD" w:rsidRPr="000848DF" w:rsidRDefault="00F03ADD" w:rsidP="00F03ADD"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0848DF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            </w:t>
    </w:r>
    <w:r w:rsidR="000848DF" w:rsidRPr="000848DF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            </w:t>
    </w:r>
    <w:r w:rsidR="000848DF" w:rsidRPr="009F0708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</w:t>
    </w:r>
    <w:r w:rsidRPr="000848DF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ИНН: 5012089411  КПП: 501201001  ОГРН: 1155012003079  </w:t>
    </w:r>
  </w:p>
  <w:p w:rsidR="00D92D51" w:rsidRPr="00D92D51" w:rsidRDefault="00D92D51">
    <w:pPr>
      <w:pStyle w:val="a5"/>
      <w:rPr>
        <w:lang w:val="en-US"/>
      </w:rPr>
    </w:pPr>
  </w:p>
  <w:p w:rsidR="00D92D51" w:rsidRPr="00D92D51" w:rsidRDefault="00D92D51">
    <w:pPr>
      <w:pStyle w:val="a5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D710D"/>
    <w:rsid w:val="00040681"/>
    <w:rsid w:val="000848DF"/>
    <w:rsid w:val="002F6423"/>
    <w:rsid w:val="003F6BF0"/>
    <w:rsid w:val="006976B2"/>
    <w:rsid w:val="006E0C90"/>
    <w:rsid w:val="00773FC6"/>
    <w:rsid w:val="007A0287"/>
    <w:rsid w:val="00800D25"/>
    <w:rsid w:val="00835898"/>
    <w:rsid w:val="008401F1"/>
    <w:rsid w:val="0089325B"/>
    <w:rsid w:val="008D710D"/>
    <w:rsid w:val="008E28C6"/>
    <w:rsid w:val="00913A3D"/>
    <w:rsid w:val="00943DA4"/>
    <w:rsid w:val="009F0708"/>
    <w:rsid w:val="00B4176A"/>
    <w:rsid w:val="00B75E80"/>
    <w:rsid w:val="00BA0B29"/>
    <w:rsid w:val="00BC257B"/>
    <w:rsid w:val="00C31374"/>
    <w:rsid w:val="00C81768"/>
    <w:rsid w:val="00C8542B"/>
    <w:rsid w:val="00D92D51"/>
    <w:rsid w:val="00E14769"/>
    <w:rsid w:val="00F03ADD"/>
    <w:rsid w:val="00F41E0A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D51"/>
  </w:style>
  <w:style w:type="paragraph" w:styleId="a7">
    <w:name w:val="footer"/>
    <w:basedOn w:val="a"/>
    <w:link w:val="a8"/>
    <w:uiPriority w:val="99"/>
    <w:unhideWhenUsed/>
    <w:rsid w:val="00D9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D51"/>
  </w:style>
  <w:style w:type="paragraph" w:styleId="a7">
    <w:name w:val="footer"/>
    <w:basedOn w:val="a"/>
    <w:link w:val="a8"/>
    <w:uiPriority w:val="99"/>
    <w:unhideWhenUsed/>
    <w:rsid w:val="00D9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rel77.ru/wp-content/uploads/2015/01/softskirt-1.jp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rel77.ru/wp-content/uploads/2015/01/BL16-1.jp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350</Words>
  <Characters>1995</Characters>
  <Application>Microsoft Office Word</Application>
  <DocSecurity>0</DocSecurity>
  <Lines>16</Lines>
  <Paragraphs>4</Paragraphs>
  <ScaleCrop>false</ScaleCrop>
  <Company>*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RP</cp:lastModifiedBy>
  <cp:revision>35</cp:revision>
  <dcterms:created xsi:type="dcterms:W3CDTF">2018-03-22T10:46:00Z</dcterms:created>
  <dcterms:modified xsi:type="dcterms:W3CDTF">2023-11-14T05:31:00Z</dcterms:modified>
</cp:coreProperties>
</file>